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DF9" w:rsidRDefault="00F37DF9" w:rsidP="00B0449A">
      <w:pPr>
        <w:jc w:val="center"/>
        <w:rPr>
          <w:rFonts w:ascii="Bookman Old Style" w:hAnsi="Bookman Old Style"/>
          <w:b/>
          <w:sz w:val="30"/>
          <w:szCs w:val="30"/>
        </w:rPr>
      </w:pPr>
    </w:p>
    <w:p w:rsidR="002B24A8" w:rsidRDefault="002B24A8" w:rsidP="00B0449A">
      <w:pPr>
        <w:jc w:val="center"/>
        <w:rPr>
          <w:rFonts w:ascii="Bookman Old Style" w:hAnsi="Bookman Old Style"/>
          <w:b/>
          <w:sz w:val="30"/>
          <w:szCs w:val="30"/>
        </w:rPr>
      </w:pPr>
    </w:p>
    <w:p w:rsidR="0060431A" w:rsidRDefault="00F76371" w:rsidP="00010A6D">
      <w:pPr>
        <w:jc w:val="center"/>
        <w:rPr>
          <w:rFonts w:ascii="Bookman Old Style" w:hAnsi="Bookman Old Style" w:cstheme="minorHAnsi"/>
          <w:b/>
          <w:sz w:val="26"/>
          <w:szCs w:val="26"/>
        </w:rPr>
      </w:pPr>
      <w:r w:rsidRPr="00F76371">
        <w:rPr>
          <w:rFonts w:ascii="Bookman Old Style" w:hAnsi="Bookman Old Style" w:cstheme="minorHAnsi"/>
          <w:b/>
          <w:sz w:val="26"/>
          <w:szCs w:val="26"/>
        </w:rPr>
        <w:t xml:space="preserve">Procurement of </w:t>
      </w:r>
      <w:r w:rsidR="00811E8D" w:rsidRPr="00811E8D">
        <w:rPr>
          <w:rFonts w:ascii="Bookman Old Style" w:hAnsi="Bookman Old Style" w:cstheme="minorHAnsi"/>
          <w:b/>
          <w:sz w:val="26"/>
          <w:szCs w:val="26"/>
        </w:rPr>
        <w:t>brake drum and rubber coupling pad for CHP of RTPS</w:t>
      </w:r>
    </w:p>
    <w:p w:rsidR="00F76371" w:rsidRPr="00010A6D" w:rsidRDefault="00F76371" w:rsidP="00010A6D">
      <w:pPr>
        <w:jc w:val="center"/>
        <w:rPr>
          <w:rFonts w:ascii="Bookman Old Style" w:hAnsi="Bookman Old Style" w:cstheme="minorHAnsi"/>
          <w:b/>
          <w:sz w:val="24"/>
          <w:szCs w:val="24"/>
        </w:rPr>
      </w:pPr>
    </w:p>
    <w:p w:rsidR="00402C1A" w:rsidRPr="00010A6D" w:rsidRDefault="00402C1A" w:rsidP="00010A6D">
      <w:pPr>
        <w:jc w:val="center"/>
        <w:rPr>
          <w:rFonts w:ascii="Bookman Old Style" w:hAnsi="Bookman Old Style" w:cstheme="minorHAnsi"/>
          <w:b/>
          <w:sz w:val="24"/>
          <w:szCs w:val="24"/>
          <w:u w:val="single"/>
        </w:rPr>
      </w:pPr>
      <w:r w:rsidRPr="00010A6D">
        <w:rPr>
          <w:rFonts w:ascii="Bookman Old Style" w:hAnsi="Bookman Old Style" w:cstheme="minorHAnsi"/>
          <w:b/>
          <w:sz w:val="24"/>
          <w:szCs w:val="24"/>
          <w:u w:val="single"/>
        </w:rPr>
        <w:t>PRE QUALIFICATION REQUIREMENT</w:t>
      </w:r>
    </w:p>
    <w:p w:rsidR="00402C1A" w:rsidRPr="00010A6D" w:rsidRDefault="00402C1A" w:rsidP="00010A6D">
      <w:pPr>
        <w:jc w:val="both"/>
        <w:rPr>
          <w:rFonts w:ascii="Bookman Old Style" w:hAnsi="Bookman Old Style" w:cstheme="minorHAnsi"/>
          <w:b/>
          <w:sz w:val="24"/>
          <w:szCs w:val="24"/>
          <w:u w:val="single"/>
        </w:rPr>
      </w:pPr>
    </w:p>
    <w:p w:rsidR="00EA725A" w:rsidRPr="00010A6D" w:rsidRDefault="00EA725A" w:rsidP="00010A6D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  <w:lang w:val="en-IN" w:eastAsia="en-IN"/>
        </w:rPr>
      </w:pPr>
      <w:r w:rsidRPr="00010A6D">
        <w:rPr>
          <w:rFonts w:ascii="Bookman Old Style" w:hAnsi="Bookman Old Style"/>
          <w:sz w:val="24"/>
          <w:szCs w:val="24"/>
          <w:lang w:val="en-IN" w:eastAsia="en-IN"/>
        </w:rPr>
        <w:t>The intending bidder shall be Manufacturer/Authorized dealer/Supplier of</w:t>
      </w:r>
      <w:r w:rsidR="00F76371">
        <w:rPr>
          <w:rFonts w:ascii="Bookman Old Style" w:hAnsi="Bookman Old Style"/>
          <w:sz w:val="24"/>
          <w:szCs w:val="24"/>
          <w:lang w:val="en-IN" w:eastAsia="en-IN"/>
        </w:rPr>
        <w:t xml:space="preserve"> coal handling s</w:t>
      </w:r>
      <w:r w:rsidR="00107B10">
        <w:rPr>
          <w:rFonts w:ascii="Bookman Old Style" w:hAnsi="Bookman Old Style"/>
          <w:sz w:val="24"/>
          <w:szCs w:val="24"/>
          <w:lang w:val="en-IN" w:eastAsia="en-IN"/>
        </w:rPr>
        <w:t>pares</w:t>
      </w:r>
      <w:r w:rsidRPr="00010A6D">
        <w:rPr>
          <w:rFonts w:ascii="Bookman Old Style" w:hAnsi="Bookman Old Style"/>
          <w:sz w:val="24"/>
          <w:szCs w:val="24"/>
          <w:lang w:val="en-IN" w:eastAsia="en-IN"/>
        </w:rPr>
        <w:t>. As a proof bidder shall upload valid registration certificate/dealership certificate</w:t>
      </w:r>
      <w:r w:rsidR="00540245">
        <w:rPr>
          <w:rFonts w:ascii="Bookman Old Style" w:hAnsi="Bookman Old Style"/>
          <w:sz w:val="24"/>
          <w:szCs w:val="24"/>
          <w:lang w:val="en-IN" w:eastAsia="en-IN"/>
        </w:rPr>
        <w:t>/ relevant documents</w:t>
      </w:r>
      <w:r w:rsidRPr="00010A6D">
        <w:rPr>
          <w:rFonts w:ascii="Bookman Old Style" w:hAnsi="Bookman Old Style"/>
          <w:sz w:val="24"/>
          <w:szCs w:val="24"/>
          <w:lang w:val="en-IN" w:eastAsia="en-IN"/>
        </w:rPr>
        <w:t xml:space="preserve"> issued by the Competent Authority in e-portal.</w:t>
      </w:r>
    </w:p>
    <w:p w:rsidR="004942BC" w:rsidRPr="00010A6D" w:rsidRDefault="004942BC" w:rsidP="00010A6D">
      <w:pPr>
        <w:pStyle w:val="ListParagraph"/>
        <w:jc w:val="both"/>
        <w:rPr>
          <w:rFonts w:ascii="Bookman Old Style" w:hAnsi="Bookman Old Style" w:cstheme="minorHAnsi"/>
          <w:sz w:val="24"/>
          <w:szCs w:val="24"/>
        </w:rPr>
      </w:pPr>
    </w:p>
    <w:p w:rsidR="00010A6D" w:rsidRPr="00010A6D" w:rsidRDefault="00010A6D" w:rsidP="00010A6D">
      <w:pPr>
        <w:pStyle w:val="ListParagraph"/>
        <w:numPr>
          <w:ilvl w:val="0"/>
          <w:numId w:val="1"/>
        </w:numPr>
        <w:jc w:val="both"/>
        <w:rPr>
          <w:rFonts w:ascii="Bookman Old Style" w:hAnsi="Bookman Old Style" w:cstheme="minorHAnsi"/>
          <w:sz w:val="24"/>
          <w:szCs w:val="24"/>
        </w:rPr>
      </w:pPr>
      <w:r w:rsidRPr="00010A6D">
        <w:rPr>
          <w:rFonts w:ascii="Bookman Old Style" w:hAnsi="Bookman Old Style"/>
          <w:b/>
          <w:color w:val="3A3A3A"/>
          <w:spacing w:val="4"/>
          <w:sz w:val="24"/>
          <w:szCs w:val="24"/>
          <w:shd w:val="clear" w:color="auto" w:fill="FFFFFF"/>
        </w:rPr>
        <w:t>a) For Manufacturers: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The intending bidder shall have successfully supplied </w:t>
      </w:r>
      <w:r w:rsidR="00F76371">
        <w:rPr>
          <w:rFonts w:ascii="Bookman Old Style" w:hAnsi="Bookman Old Style"/>
          <w:sz w:val="24"/>
          <w:szCs w:val="24"/>
          <w:lang w:val="en-IN" w:eastAsia="en-IN"/>
        </w:rPr>
        <w:t>coal handling s</w:t>
      </w:r>
      <w:r w:rsidR="00E81F22">
        <w:rPr>
          <w:rFonts w:ascii="Bookman Old Style" w:hAnsi="Bookman Old Style"/>
          <w:sz w:val="24"/>
          <w:szCs w:val="24"/>
          <w:lang w:val="en-IN" w:eastAsia="en-IN"/>
        </w:rPr>
        <w:t>pares</w:t>
      </w:r>
      <w:r w:rsidR="00460139"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to any government sector/</w:t>
      </w:r>
      <w:r w:rsidR="0017789A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PSU/</w:t>
      </w:r>
      <w:r w:rsidR="0017789A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Major power plants/</w:t>
      </w:r>
      <w:r w:rsidR="0017789A"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Reputed private sector </w:t>
      </w:r>
      <w:r w:rsidR="00BE6BBF"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major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industries amounting to not less than Rs</w:t>
      </w:r>
      <w:r w:rsidR="001E5C3A"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. </w:t>
      </w:r>
      <w:r w:rsidR="00EF124D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2.92</w:t>
      </w:r>
      <w:r w:rsidR="00CC7C61"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Lakhs (Rs. </w:t>
      </w:r>
      <w:r w:rsidR="00EF124D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1.46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Lakhs for Micro and small Enterprises) in any one year of the preceding three financial years i.e.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3-24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,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4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-2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5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&amp;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5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-2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6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(Preceding 2 years for Micro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and small Enterprises i.e. 2024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-2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5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&amp;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5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-2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6</w:t>
      </w:r>
      <w:r w:rsidRPr="00F613DF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). As a proof purchase order PO copies Single/Multiple (max.3) for any one of the said financial year during which supplies are made shall be uploaded. </w:t>
      </w:r>
    </w:p>
    <w:p w:rsidR="00010A6D" w:rsidRPr="00010A6D" w:rsidRDefault="00010A6D" w:rsidP="00010A6D">
      <w:pPr>
        <w:pStyle w:val="ListParagraph"/>
        <w:jc w:val="both"/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</w:pPr>
    </w:p>
    <w:p w:rsidR="00010A6D" w:rsidRPr="00942BBE" w:rsidRDefault="00010A6D" w:rsidP="00010A6D">
      <w:pPr>
        <w:pStyle w:val="ListParagraph"/>
        <w:jc w:val="both"/>
        <w:rPr>
          <w:rFonts w:ascii="Bookman Old Style" w:hAnsi="Bookman Old Style" w:cstheme="minorHAnsi"/>
          <w:sz w:val="24"/>
          <w:szCs w:val="24"/>
        </w:rPr>
      </w:pPr>
      <w:r w:rsidRPr="00010A6D">
        <w:rPr>
          <w:rFonts w:ascii="Bookman Old Style" w:hAnsi="Bookman Old Style"/>
          <w:b/>
          <w:color w:val="3A3A3A"/>
          <w:spacing w:val="4"/>
          <w:sz w:val="24"/>
          <w:szCs w:val="24"/>
          <w:shd w:val="clear" w:color="auto" w:fill="FFFFFF"/>
        </w:rPr>
        <w:t>b) For Authorized representatives/ dealers/Suppliers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: The intending bidder shall have successfully </w:t>
      </w:r>
      <w:r w:rsidR="00A27A26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supplied </w:t>
      </w:r>
      <w:r w:rsidR="00F76371">
        <w:rPr>
          <w:rFonts w:ascii="Bookman Old Style" w:hAnsi="Bookman Old Style"/>
          <w:sz w:val="24"/>
          <w:szCs w:val="24"/>
          <w:lang w:val="en-IN" w:eastAsia="en-IN"/>
        </w:rPr>
        <w:t>coal handling s</w:t>
      </w:r>
      <w:r w:rsidR="00E81F22">
        <w:rPr>
          <w:rFonts w:ascii="Bookman Old Style" w:hAnsi="Bookman Old Style"/>
          <w:sz w:val="24"/>
          <w:szCs w:val="24"/>
          <w:lang w:val="en-IN" w:eastAsia="en-IN"/>
        </w:rPr>
        <w:t>pares</w:t>
      </w:r>
      <w:r w:rsidR="00A94788" w:rsidRPr="00942BBE">
        <w:rPr>
          <w:rFonts w:ascii="Bookman Old Style" w:hAnsi="Bookman Old Style"/>
          <w:sz w:val="24"/>
          <w:szCs w:val="24"/>
          <w:lang w:val="en-IN" w:eastAsia="en-IN"/>
        </w:rPr>
        <w:t xml:space="preserve"> 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to any government sector/</w:t>
      </w:r>
      <w:r w:rsidR="008749AE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PSU/</w:t>
      </w:r>
      <w:r w:rsidR="008749AE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Major power pla</w:t>
      </w:r>
      <w:r w:rsidR="007A6ABE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nts/</w:t>
      </w:r>
      <w:r w:rsidR="008749AE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="00E81F22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Reputed private sector</w:t>
      </w:r>
      <w:r w:rsidR="007A6ABE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="00BE6BBF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major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industries amounting to not less than Rs. </w:t>
      </w:r>
      <w:r w:rsidR="008E6913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1</w:t>
      </w:r>
      <w:r w:rsidR="00FB719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.10</w:t>
      </w:r>
      <w:r w:rsidR="008A2845"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 xml:space="preserve"> 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Lakhs in any one year of the preceding three financial years i.e.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3-24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,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4-25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, 202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5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-2</w:t>
      </w:r>
      <w:r w:rsidR="004872F7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6</w:t>
      </w:r>
      <w:r w:rsidRPr="00942BBE">
        <w:rPr>
          <w:rFonts w:ascii="Bookman Old Style" w:hAnsi="Bookman Old Style"/>
          <w:spacing w:val="4"/>
          <w:sz w:val="24"/>
          <w:szCs w:val="24"/>
          <w:shd w:val="clear" w:color="auto" w:fill="FFFFFF"/>
        </w:rPr>
        <w:t>.</w:t>
      </w:r>
    </w:p>
    <w:p w:rsidR="009E3C63" w:rsidRPr="00010A6D" w:rsidRDefault="009E3C63" w:rsidP="00010A6D">
      <w:pPr>
        <w:jc w:val="both"/>
        <w:rPr>
          <w:rFonts w:ascii="Bookman Old Style" w:hAnsi="Bookman Old Style" w:cstheme="minorHAnsi"/>
          <w:sz w:val="24"/>
          <w:szCs w:val="24"/>
        </w:rPr>
      </w:pPr>
    </w:p>
    <w:p w:rsidR="009E3C63" w:rsidRPr="00010A6D" w:rsidRDefault="009E3C63" w:rsidP="00010A6D">
      <w:pPr>
        <w:pStyle w:val="ListParagraph"/>
        <w:numPr>
          <w:ilvl w:val="0"/>
          <w:numId w:val="1"/>
        </w:numPr>
        <w:jc w:val="both"/>
        <w:rPr>
          <w:rFonts w:ascii="Bookman Old Style" w:hAnsi="Bookman Old Style" w:cstheme="minorHAnsi"/>
          <w:sz w:val="24"/>
          <w:szCs w:val="24"/>
        </w:rPr>
      </w:pPr>
      <w:r w:rsidRPr="00010A6D">
        <w:rPr>
          <w:rFonts w:ascii="Bookman Old Style" w:hAnsi="Bookman Old Style" w:cstheme="minorHAnsi"/>
          <w:sz w:val="24"/>
          <w:szCs w:val="24"/>
        </w:rPr>
        <w:t>The bidder sh</w:t>
      </w:r>
      <w:r w:rsidR="004942BC" w:rsidRPr="00010A6D">
        <w:rPr>
          <w:rFonts w:ascii="Bookman Old Style" w:hAnsi="Bookman Old Style" w:cstheme="minorHAnsi"/>
          <w:sz w:val="24"/>
          <w:szCs w:val="24"/>
        </w:rPr>
        <w:t>all have minimum</w:t>
      </w:r>
      <w:r w:rsidRPr="00010A6D">
        <w:rPr>
          <w:rFonts w:ascii="Bookman Old Style" w:hAnsi="Bookman Old Style" w:cstheme="minorHAnsi"/>
          <w:sz w:val="24"/>
          <w:szCs w:val="24"/>
        </w:rPr>
        <w:t xml:space="preserve"> average annual</w:t>
      </w:r>
      <w:r w:rsidR="004942BC" w:rsidRPr="00010A6D">
        <w:rPr>
          <w:rFonts w:ascii="Bookman Old Style" w:hAnsi="Bookman Old Style" w:cstheme="minorHAnsi"/>
          <w:sz w:val="24"/>
          <w:szCs w:val="24"/>
        </w:rPr>
        <w:t xml:space="preserve"> financial</w:t>
      </w:r>
      <w:r w:rsidRPr="00010A6D">
        <w:rPr>
          <w:rFonts w:ascii="Bookman Old Style" w:hAnsi="Bookman Old Style" w:cstheme="minorHAnsi"/>
          <w:sz w:val="24"/>
          <w:szCs w:val="24"/>
        </w:rPr>
        <w:t xml:space="preserve"> turnover of Rs. </w:t>
      </w:r>
      <w:r w:rsidR="000525D5">
        <w:rPr>
          <w:rFonts w:ascii="Bookman Old Style" w:hAnsi="Bookman Old Style" w:cstheme="minorHAnsi"/>
          <w:sz w:val="24"/>
          <w:szCs w:val="24"/>
        </w:rPr>
        <w:t>3.</w:t>
      </w:r>
      <w:r w:rsidR="00C371FB">
        <w:rPr>
          <w:rFonts w:ascii="Bookman Old Style" w:hAnsi="Bookman Old Style" w:cstheme="minorHAnsi"/>
          <w:sz w:val="24"/>
          <w:szCs w:val="24"/>
        </w:rPr>
        <w:t>6</w:t>
      </w:r>
      <w:r w:rsidR="00F76371">
        <w:rPr>
          <w:rFonts w:ascii="Bookman Old Style" w:hAnsi="Bookman Old Style" w:cstheme="minorHAnsi"/>
          <w:sz w:val="24"/>
          <w:szCs w:val="24"/>
        </w:rPr>
        <w:t>0</w:t>
      </w:r>
      <w:r w:rsidR="00010A6D" w:rsidRPr="00010A6D">
        <w:rPr>
          <w:rFonts w:ascii="Bookman Old Style" w:hAnsi="Bookman Old Style" w:cstheme="minorHAnsi"/>
          <w:sz w:val="24"/>
          <w:szCs w:val="24"/>
        </w:rPr>
        <w:t xml:space="preserve"> lakhs (Rs. </w:t>
      </w:r>
      <w:r w:rsidR="00C371FB">
        <w:rPr>
          <w:rFonts w:ascii="Bookman Old Style" w:hAnsi="Bookman Old Style" w:cstheme="minorHAnsi"/>
          <w:sz w:val="24"/>
          <w:szCs w:val="24"/>
        </w:rPr>
        <w:t>1.80</w:t>
      </w:r>
      <w:bookmarkStart w:id="0" w:name="_GoBack"/>
      <w:bookmarkEnd w:id="0"/>
      <w:r w:rsidR="00470E8B" w:rsidRPr="00010A6D">
        <w:rPr>
          <w:rFonts w:ascii="Bookman Old Style" w:hAnsi="Bookman Old Style" w:cstheme="minorHAnsi"/>
          <w:sz w:val="24"/>
          <w:szCs w:val="24"/>
        </w:rPr>
        <w:t xml:space="preserve"> </w:t>
      </w:r>
      <w:r w:rsidRPr="00010A6D">
        <w:rPr>
          <w:rFonts w:ascii="Bookman Old Style" w:hAnsi="Bookman Old Style" w:cstheme="minorHAnsi"/>
          <w:sz w:val="24"/>
          <w:szCs w:val="24"/>
        </w:rPr>
        <w:t xml:space="preserve">lakhs 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for Micro and small Enterprises) during the 3 financial years i.e. 202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2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3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, 202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3-24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 xml:space="preserve"> &amp; 202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4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5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 xml:space="preserve"> (2 financial years respect to Micro 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and small Enterprises i.e., 2023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4 &amp; 2024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323270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5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). As a proof the bidder shall upload the certified copy of the Annual turnover certificate/</w:t>
      </w:r>
      <w:r w:rsidR="00C45F7F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 xml:space="preserve">Copies of 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Profit &amp; Loss statement duly certified by the Chartered Accountant</w:t>
      </w:r>
      <w:r w:rsidR="00BC6D7A" w:rsidRPr="00010A6D">
        <w:rPr>
          <w:rFonts w:ascii="Bookman Old Style" w:hAnsi="Bookman Old Style" w:cstheme="minorHAnsi"/>
          <w:sz w:val="24"/>
          <w:szCs w:val="24"/>
        </w:rPr>
        <w:t>.</w:t>
      </w:r>
    </w:p>
    <w:p w:rsidR="00F32950" w:rsidRDefault="00F32950" w:rsidP="000A6796">
      <w:pPr>
        <w:rPr>
          <w:rFonts w:asciiTheme="minorHAnsi" w:hAnsiTheme="minorHAnsi" w:cstheme="minorHAnsi"/>
          <w:sz w:val="28"/>
          <w:szCs w:val="28"/>
        </w:rPr>
      </w:pPr>
    </w:p>
    <w:p w:rsidR="000A6796" w:rsidRDefault="000A6796" w:rsidP="000A6796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0A6796" w:rsidRDefault="000A6796" w:rsidP="000A6796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090779" w:rsidRDefault="00090779" w:rsidP="00090779">
      <w:pPr>
        <w:jc w:val="center"/>
        <w:rPr>
          <w:rFonts w:asciiTheme="minorHAnsi" w:hAnsiTheme="minorHAnsi" w:cstheme="minorHAnsi"/>
          <w:sz w:val="28"/>
          <w:szCs w:val="28"/>
        </w:rPr>
      </w:pPr>
    </w:p>
    <w:sectPr w:rsidR="00090779" w:rsidSect="00010A6D">
      <w:pgSz w:w="11906" w:h="16838"/>
      <w:pgMar w:top="426" w:right="1440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15BB3"/>
    <w:multiLevelType w:val="hybridMultilevel"/>
    <w:tmpl w:val="D084ED9A"/>
    <w:lvl w:ilvl="0" w:tplc="014E557C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8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B83DC2"/>
    <w:multiLevelType w:val="hybridMultilevel"/>
    <w:tmpl w:val="2DC8A056"/>
    <w:lvl w:ilvl="0" w:tplc="BF188A8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383535"/>
    <w:multiLevelType w:val="hybridMultilevel"/>
    <w:tmpl w:val="D8F0201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BC5B1A"/>
    <w:multiLevelType w:val="hybridMultilevel"/>
    <w:tmpl w:val="9A2C28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135425"/>
    <w:multiLevelType w:val="hybridMultilevel"/>
    <w:tmpl w:val="53A451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9217E"/>
    <w:multiLevelType w:val="hybridMultilevel"/>
    <w:tmpl w:val="2D9887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7656E"/>
    <w:multiLevelType w:val="hybridMultilevel"/>
    <w:tmpl w:val="53A45186"/>
    <w:lvl w:ilvl="0" w:tplc="40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C30"/>
    <w:rsid w:val="00010A6D"/>
    <w:rsid w:val="000525D5"/>
    <w:rsid w:val="00090779"/>
    <w:rsid w:val="000A6796"/>
    <w:rsid w:val="000F0A26"/>
    <w:rsid w:val="0010264A"/>
    <w:rsid w:val="00107B10"/>
    <w:rsid w:val="00115F11"/>
    <w:rsid w:val="00126D94"/>
    <w:rsid w:val="00141DED"/>
    <w:rsid w:val="00164474"/>
    <w:rsid w:val="0017789A"/>
    <w:rsid w:val="00182C2C"/>
    <w:rsid w:val="001C06D1"/>
    <w:rsid w:val="001E5C3A"/>
    <w:rsid w:val="002106A3"/>
    <w:rsid w:val="002115ED"/>
    <w:rsid w:val="00220286"/>
    <w:rsid w:val="00243965"/>
    <w:rsid w:val="00270074"/>
    <w:rsid w:val="00293FBA"/>
    <w:rsid w:val="002B24A8"/>
    <w:rsid w:val="002F71A2"/>
    <w:rsid w:val="00313E2F"/>
    <w:rsid w:val="00323270"/>
    <w:rsid w:val="00371F5F"/>
    <w:rsid w:val="003819F1"/>
    <w:rsid w:val="00395A62"/>
    <w:rsid w:val="003C6C79"/>
    <w:rsid w:val="003F4401"/>
    <w:rsid w:val="00402C1A"/>
    <w:rsid w:val="00441F6E"/>
    <w:rsid w:val="00443624"/>
    <w:rsid w:val="00460139"/>
    <w:rsid w:val="00470E8B"/>
    <w:rsid w:val="004722A3"/>
    <w:rsid w:val="004872F7"/>
    <w:rsid w:val="00493C0D"/>
    <w:rsid w:val="004942BC"/>
    <w:rsid w:val="004C4474"/>
    <w:rsid w:val="004F2094"/>
    <w:rsid w:val="004F2436"/>
    <w:rsid w:val="005174FE"/>
    <w:rsid w:val="00530DF9"/>
    <w:rsid w:val="00540245"/>
    <w:rsid w:val="0057243A"/>
    <w:rsid w:val="00575932"/>
    <w:rsid w:val="00577E90"/>
    <w:rsid w:val="0059537B"/>
    <w:rsid w:val="005A245E"/>
    <w:rsid w:val="005A527A"/>
    <w:rsid w:val="005A733F"/>
    <w:rsid w:val="005A795F"/>
    <w:rsid w:val="005B3D48"/>
    <w:rsid w:val="005C084A"/>
    <w:rsid w:val="005D61DC"/>
    <w:rsid w:val="005E36A6"/>
    <w:rsid w:val="0060431A"/>
    <w:rsid w:val="00604DDB"/>
    <w:rsid w:val="0062161A"/>
    <w:rsid w:val="0062660B"/>
    <w:rsid w:val="006715CB"/>
    <w:rsid w:val="00676B33"/>
    <w:rsid w:val="006809C3"/>
    <w:rsid w:val="006A7742"/>
    <w:rsid w:val="006B2F3D"/>
    <w:rsid w:val="006B3BEC"/>
    <w:rsid w:val="006C1D61"/>
    <w:rsid w:val="006E3115"/>
    <w:rsid w:val="006F0FD2"/>
    <w:rsid w:val="00707D03"/>
    <w:rsid w:val="00733519"/>
    <w:rsid w:val="00733E31"/>
    <w:rsid w:val="00747EFA"/>
    <w:rsid w:val="00750DE8"/>
    <w:rsid w:val="00751304"/>
    <w:rsid w:val="00776822"/>
    <w:rsid w:val="00781FAC"/>
    <w:rsid w:val="00790F45"/>
    <w:rsid w:val="007A31DA"/>
    <w:rsid w:val="007A6ABE"/>
    <w:rsid w:val="007D52E5"/>
    <w:rsid w:val="007D5B6D"/>
    <w:rsid w:val="00800050"/>
    <w:rsid w:val="00811E8D"/>
    <w:rsid w:val="0084558D"/>
    <w:rsid w:val="008749AE"/>
    <w:rsid w:val="00890B28"/>
    <w:rsid w:val="0089643D"/>
    <w:rsid w:val="008A23D3"/>
    <w:rsid w:val="008A2845"/>
    <w:rsid w:val="008B6555"/>
    <w:rsid w:val="008B6DC9"/>
    <w:rsid w:val="008C0216"/>
    <w:rsid w:val="008C4075"/>
    <w:rsid w:val="008D05F2"/>
    <w:rsid w:val="008D7BE8"/>
    <w:rsid w:val="008E6913"/>
    <w:rsid w:val="00940460"/>
    <w:rsid w:val="00942BBE"/>
    <w:rsid w:val="009579DE"/>
    <w:rsid w:val="009634A4"/>
    <w:rsid w:val="00970D38"/>
    <w:rsid w:val="009734CE"/>
    <w:rsid w:val="00991064"/>
    <w:rsid w:val="009A7716"/>
    <w:rsid w:val="009D45BD"/>
    <w:rsid w:val="009E3C63"/>
    <w:rsid w:val="009F505C"/>
    <w:rsid w:val="00A04066"/>
    <w:rsid w:val="00A21115"/>
    <w:rsid w:val="00A249D9"/>
    <w:rsid w:val="00A27A26"/>
    <w:rsid w:val="00A57B25"/>
    <w:rsid w:val="00A94788"/>
    <w:rsid w:val="00AC1660"/>
    <w:rsid w:val="00AF0CF7"/>
    <w:rsid w:val="00B0449A"/>
    <w:rsid w:val="00B3604E"/>
    <w:rsid w:val="00B4307C"/>
    <w:rsid w:val="00B70ACB"/>
    <w:rsid w:val="00B71EAF"/>
    <w:rsid w:val="00B90826"/>
    <w:rsid w:val="00BB2EDF"/>
    <w:rsid w:val="00BC3062"/>
    <w:rsid w:val="00BC6D7A"/>
    <w:rsid w:val="00BE6BBF"/>
    <w:rsid w:val="00C032C7"/>
    <w:rsid w:val="00C03A07"/>
    <w:rsid w:val="00C1022A"/>
    <w:rsid w:val="00C371FB"/>
    <w:rsid w:val="00C45F7F"/>
    <w:rsid w:val="00C54C30"/>
    <w:rsid w:val="00C80CA9"/>
    <w:rsid w:val="00C85F5C"/>
    <w:rsid w:val="00CA7F00"/>
    <w:rsid w:val="00CC777B"/>
    <w:rsid w:val="00CC7C61"/>
    <w:rsid w:val="00CD291F"/>
    <w:rsid w:val="00CE554D"/>
    <w:rsid w:val="00CE6270"/>
    <w:rsid w:val="00D02043"/>
    <w:rsid w:val="00D03DC1"/>
    <w:rsid w:val="00D05DAE"/>
    <w:rsid w:val="00D45F1F"/>
    <w:rsid w:val="00D7622F"/>
    <w:rsid w:val="00D81000"/>
    <w:rsid w:val="00D82AA2"/>
    <w:rsid w:val="00D862A0"/>
    <w:rsid w:val="00DF5E1E"/>
    <w:rsid w:val="00E056DA"/>
    <w:rsid w:val="00E17873"/>
    <w:rsid w:val="00E21ECB"/>
    <w:rsid w:val="00E35C3F"/>
    <w:rsid w:val="00E81F22"/>
    <w:rsid w:val="00E90293"/>
    <w:rsid w:val="00E9490E"/>
    <w:rsid w:val="00EA725A"/>
    <w:rsid w:val="00EF124D"/>
    <w:rsid w:val="00F05E9D"/>
    <w:rsid w:val="00F26936"/>
    <w:rsid w:val="00F32950"/>
    <w:rsid w:val="00F3588F"/>
    <w:rsid w:val="00F37DF9"/>
    <w:rsid w:val="00F613DF"/>
    <w:rsid w:val="00F76371"/>
    <w:rsid w:val="00FA0CD8"/>
    <w:rsid w:val="00FB7197"/>
    <w:rsid w:val="00FC60A1"/>
    <w:rsid w:val="00FE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4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35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519"/>
    <w:rPr>
      <w:rFonts w:ascii="Segoe UI" w:eastAsia="Times New Roman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4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35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51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4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0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SESNP1</cp:lastModifiedBy>
  <cp:revision>186</cp:revision>
  <cp:lastPrinted>2021-04-17T05:26:00Z</cp:lastPrinted>
  <dcterms:created xsi:type="dcterms:W3CDTF">2021-03-20T08:48:00Z</dcterms:created>
  <dcterms:modified xsi:type="dcterms:W3CDTF">2026-06-19T11:04:00Z</dcterms:modified>
</cp:coreProperties>
</file>